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37" w:rsidRPr="00F42D37" w:rsidRDefault="00F42D37" w:rsidP="00F42D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42D37" w:rsidRPr="00F42D37" w:rsidRDefault="00F42D37" w:rsidP="00F42D3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продлении срока подачи котировочных заявок</w:t>
      </w:r>
    </w:p>
    <w:p w:rsidR="00F42D37" w:rsidRPr="00F42D37" w:rsidRDefault="003428AA" w:rsidP="00F42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42D37" w:rsidRPr="00F4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подачи котировочных заявок продлен на четыре рабочих дня. </w:t>
      </w:r>
    </w:p>
    <w:p w:rsidR="00F42D37" w:rsidRPr="00F42D37" w:rsidRDefault="00F42D37" w:rsidP="00F42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2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894"/>
      </w:tblGrid>
      <w:tr w:rsidR="00F42D37" w:rsidRPr="00F42D37" w:rsidTr="005E148E">
        <w:trPr>
          <w:tblCellSpacing w:w="0" w:type="dxa"/>
        </w:trPr>
        <w:tc>
          <w:tcPr>
            <w:tcW w:w="2835" w:type="dxa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  <w:p w:rsidR="000658C6" w:rsidRPr="00F42D37" w:rsidRDefault="000658C6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3428AA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хема/инв-0612</w:t>
            </w:r>
          </w:p>
        </w:tc>
      </w:tr>
      <w:tr w:rsidR="00F42D37" w:rsidRPr="00F42D37" w:rsidTr="005E148E">
        <w:trPr>
          <w:tblCellSpacing w:w="0" w:type="dxa"/>
        </w:trPr>
        <w:tc>
          <w:tcPr>
            <w:tcW w:w="2835" w:type="dxa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3428AA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газоснабжения д.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Слободского района Кировской области</w:t>
            </w:r>
          </w:p>
        </w:tc>
      </w:tr>
    </w:tbl>
    <w:p w:rsidR="00F42D37" w:rsidRPr="00F42D37" w:rsidRDefault="00F42D37" w:rsidP="00F42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1080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816"/>
      </w:tblGrid>
      <w:tr w:rsidR="00F42D37" w:rsidRPr="00F42D37" w:rsidTr="005E148E">
        <w:trPr>
          <w:tblCellSpacing w:w="0" w:type="dxa"/>
        </w:trPr>
        <w:tc>
          <w:tcPr>
            <w:tcW w:w="1985" w:type="dxa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F42D37" w:rsidRPr="00F42D37" w:rsidTr="005E148E">
        <w:trPr>
          <w:tblCellSpacing w:w="0" w:type="dxa"/>
        </w:trPr>
        <w:tc>
          <w:tcPr>
            <w:tcW w:w="1985" w:type="dxa"/>
            <w:vAlign w:val="center"/>
            <w:hideMark/>
          </w:tcPr>
          <w:p w:rsidR="000658C6" w:rsidRDefault="000658C6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658C6" w:rsidRDefault="000658C6" w:rsidP="005E148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F42D37" w:rsidP="005E148E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F42D37" w:rsidRPr="00F42D37" w:rsidRDefault="00F42D37" w:rsidP="00F42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3761"/>
      </w:tblGrid>
      <w:tr w:rsidR="00F42D37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1222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F42D37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1222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(8332) 679154 </w:t>
            </w:r>
          </w:p>
        </w:tc>
      </w:tr>
      <w:tr w:rsidR="00F42D37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1222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(8332) 546085 </w:t>
            </w:r>
          </w:p>
        </w:tc>
      </w:tr>
      <w:tr w:rsidR="00F42D37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1222" w:hanging="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Волонихина</w:t>
            </w:r>
            <w:proofErr w:type="spellEnd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</w:t>
            </w:r>
          </w:p>
        </w:tc>
      </w:tr>
    </w:tbl>
    <w:p w:rsidR="00F42D37" w:rsidRPr="00F42D37" w:rsidRDefault="00F42D37" w:rsidP="00F42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370"/>
      </w:tblGrid>
      <w:tr w:rsidR="005E148E" w:rsidRPr="00F42D37" w:rsidTr="005E148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3428AA" w:rsidP="005E14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газоснабжения д. Малые </w:t>
            </w:r>
            <w:proofErr w:type="spellStart"/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Раскопины</w:t>
            </w:r>
            <w:proofErr w:type="spellEnd"/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Бобинского</w:t>
            </w:r>
            <w:proofErr w:type="spellEnd"/>
            <w:r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Слободского района Кировской области</w:t>
            </w:r>
          </w:p>
        </w:tc>
      </w:tr>
      <w:tr w:rsidR="005E148E" w:rsidRPr="00F42D37" w:rsidTr="005E148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658C6" w:rsidRDefault="000658C6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658C6" w:rsidRDefault="000658C6" w:rsidP="005E14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3428AA" w:rsidP="005E14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 Российский рубль</w:t>
            </w:r>
          </w:p>
        </w:tc>
      </w:tr>
      <w:tr w:rsidR="005E148E" w:rsidRPr="00F42D37" w:rsidTr="005E148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658C6" w:rsidRDefault="000658C6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2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сопроводительную документацию</w:t>
            </w:r>
          </w:p>
        </w:tc>
      </w:tr>
      <w:tr w:rsidR="005E148E" w:rsidRPr="00F42D37" w:rsidTr="005E148E">
        <w:trPr>
          <w:tblCellSpacing w:w="0" w:type="dxa"/>
        </w:trPr>
        <w:tc>
          <w:tcPr>
            <w:tcW w:w="3119" w:type="dxa"/>
            <w:vAlign w:val="center"/>
            <w:hideMark/>
          </w:tcPr>
          <w:p w:rsidR="000658C6" w:rsidRDefault="000658C6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товара включены все расходы, в том числе расходы на перевозку, страхование, уплату таможенных пошлин, налогов, сборов и других обязательных платежей. </w:t>
            </w:r>
          </w:p>
        </w:tc>
      </w:tr>
      <w:tr w:rsidR="005E148E" w:rsidRPr="00F42D37" w:rsidTr="005E148E">
        <w:trPr>
          <w:tblCellSpacing w:w="0" w:type="dxa"/>
        </w:trPr>
        <w:tc>
          <w:tcPr>
            <w:tcW w:w="3119" w:type="dxa"/>
            <w:hideMark/>
          </w:tcPr>
          <w:p w:rsidR="003428AA" w:rsidRPr="0097324C" w:rsidRDefault="003428AA" w:rsidP="00A6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hideMark/>
          </w:tcPr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Подготовительная работа  - сбор исходных данных. </w:t>
            </w:r>
          </w:p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Разработка схемы газоснабжения с учетом существующих и перспективных потребителей газа: </w:t>
            </w:r>
          </w:p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Определить: расчетные показатели потребителей газа; расчетные часовые и годовые потребности в газе в разрезе потребителей. Провести гидравлический расчет газопроводов. Выбрать места размещения ГРП и ШРП совместно со Слободским филиалом ОАО «Кировоблгаз» и администрацией Слободского района.</w:t>
            </w:r>
          </w:p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Нанести объекты газораспределительной системы на топографическую основу.</w:t>
            </w:r>
          </w:p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Разработать: мероприятия по защите окружающей среды от загрязнения выбросами в атмосферу; мероприятия по ГО и ЧС; мероприятия по эксплуатации газового хозяйства.</w:t>
            </w:r>
          </w:p>
          <w:p w:rsidR="003428AA" w:rsidRPr="00E81D95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Просчитать технико-экономические показатели.</w:t>
            </w:r>
          </w:p>
          <w:p w:rsidR="003428AA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Согласование схемы с ОАО «Кировоблгаз» и администрацией Слободского района.</w:t>
            </w:r>
          </w:p>
          <w:p w:rsidR="003428AA" w:rsidRPr="0097324C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работ являются отчетные материалы в количестве четырех экземпляров на бумажном носителе и в одном экземпляре на магнитном носителе.</w:t>
            </w:r>
          </w:p>
        </w:tc>
      </w:tr>
      <w:tr w:rsidR="003428AA" w:rsidRPr="00F42D37" w:rsidTr="005E148E">
        <w:trPr>
          <w:tblCellSpacing w:w="0" w:type="dxa"/>
        </w:trPr>
        <w:tc>
          <w:tcPr>
            <w:tcW w:w="3119" w:type="dxa"/>
          </w:tcPr>
          <w:p w:rsidR="000658C6" w:rsidRDefault="000658C6" w:rsidP="00A6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AA" w:rsidRPr="0097324C" w:rsidRDefault="003428AA" w:rsidP="00A6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</w:tcPr>
          <w:p w:rsidR="000658C6" w:rsidRDefault="000658C6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AA" w:rsidRPr="0097324C" w:rsidRDefault="003428AA" w:rsidP="005E148E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несет ответственность за ненадлежащее составление технической документации, включая недостатки, обнаруженные впоследствии в ходе строительства, а также в процессе эксплуатации объекта.</w:t>
            </w:r>
          </w:p>
        </w:tc>
      </w:tr>
    </w:tbl>
    <w:p w:rsidR="00F42D37" w:rsidRPr="00F42D37" w:rsidRDefault="00F42D37" w:rsidP="00F42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5827"/>
      </w:tblGrid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  <w:p w:rsidR="005E148E" w:rsidRPr="00F42D37" w:rsidRDefault="005E148E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610001 г. Киров, Октябрьский пр-т, 116-а </w:t>
            </w:r>
          </w:p>
        </w:tc>
      </w:tr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  <w:p w:rsidR="005E148E" w:rsidRPr="00F42D37" w:rsidRDefault="005E148E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08:00 </w:t>
            </w:r>
          </w:p>
        </w:tc>
      </w:tr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  <w:p w:rsidR="005E148E" w:rsidRPr="00F42D37" w:rsidRDefault="005E148E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10:00 </w:t>
            </w:r>
          </w:p>
        </w:tc>
      </w:tr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котировочных заявок продлен </w:t>
            </w:r>
            <w:proofErr w:type="gramStart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E148E" w:rsidRPr="00F42D37" w:rsidRDefault="005E148E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10:00 </w:t>
            </w:r>
          </w:p>
        </w:tc>
      </w:tr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  <w:p w:rsidR="005E148E" w:rsidRPr="00F42D37" w:rsidRDefault="005E148E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сопроводительную документацию</w:t>
            </w: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481" w:rsidRPr="00F42D37" w:rsidTr="00F42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42D37" w:rsidRPr="00F42D37" w:rsidRDefault="00F42D37" w:rsidP="00F4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0" w:type="auto"/>
            <w:vAlign w:val="center"/>
            <w:hideMark/>
          </w:tcPr>
          <w:p w:rsidR="00F42D37" w:rsidRPr="00F42D37" w:rsidRDefault="00F42D37" w:rsidP="005E148E">
            <w:pPr>
              <w:spacing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</w:t>
            </w:r>
            <w:r w:rsidR="001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4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191481">
      <w:pPr>
        <w:spacing w:after="240" w:line="240" w:lineRule="auto"/>
      </w:pPr>
    </w:p>
    <w:p w:rsidR="00B16C0D" w:rsidRDefault="00B16C0D" w:rsidP="00191481">
      <w:pPr>
        <w:spacing w:after="240" w:line="240" w:lineRule="auto"/>
      </w:pPr>
    </w:p>
    <w:p w:rsidR="00B16C0D" w:rsidRPr="000133F4" w:rsidRDefault="00B16C0D" w:rsidP="00B16C0D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133F4">
        <w:rPr>
          <w:rFonts w:ascii="Times New Roman" w:hAnsi="Times New Roman" w:cs="Times New Roman"/>
          <w:sz w:val="24"/>
          <w:szCs w:val="24"/>
        </w:rPr>
        <w:t>А.Ю.Чиликин</w:t>
      </w:r>
      <w:proofErr w:type="spellEnd"/>
    </w:p>
    <w:p w:rsidR="00B16C0D" w:rsidRDefault="00B16C0D" w:rsidP="00191481">
      <w:pPr>
        <w:spacing w:after="240" w:line="240" w:lineRule="auto"/>
      </w:pPr>
      <w:bookmarkStart w:id="0" w:name="_GoBack"/>
      <w:bookmarkEnd w:id="0"/>
    </w:p>
    <w:sectPr w:rsidR="00B16C0D" w:rsidSect="005E148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5"/>
    <w:rsid w:val="000658C6"/>
    <w:rsid w:val="00191481"/>
    <w:rsid w:val="003008A5"/>
    <w:rsid w:val="003428AA"/>
    <w:rsid w:val="005E148E"/>
    <w:rsid w:val="00627F0C"/>
    <w:rsid w:val="00B16C0D"/>
    <w:rsid w:val="00F4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</dc:creator>
  <cp:keywords/>
  <dc:description/>
  <cp:lastModifiedBy>Елена Евгеньевна</cp:lastModifiedBy>
  <cp:revision>8</cp:revision>
  <dcterms:created xsi:type="dcterms:W3CDTF">2012-06-19T07:53:00Z</dcterms:created>
  <dcterms:modified xsi:type="dcterms:W3CDTF">2012-06-19T08:05:00Z</dcterms:modified>
</cp:coreProperties>
</file>